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06A8" w14:textId="0C84AC7C" w:rsidR="00B26818" w:rsidRPr="004B6470" w:rsidRDefault="004B6470" w:rsidP="004B647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B6470">
        <w:rPr>
          <w:b/>
          <w:bCs/>
          <w:sz w:val="40"/>
          <w:szCs w:val="40"/>
        </w:rPr>
        <w:t>Convite</w:t>
      </w:r>
    </w:p>
    <w:p w14:paraId="0661A684" w14:textId="77777777" w:rsidR="00B26818" w:rsidRPr="002E66AC" w:rsidRDefault="005F18BA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 w:rsidRPr="00624A33">
        <w:rPr>
          <w:b/>
          <w:bCs/>
          <w:sz w:val="32"/>
          <w:szCs w:val="32"/>
        </w:rPr>
        <w:t>Seminário</w:t>
      </w:r>
      <w:r w:rsidR="00573DC7" w:rsidRPr="002E66AC">
        <w:rPr>
          <w:b/>
          <w:bCs/>
        </w:rPr>
        <w:t xml:space="preserve"> </w:t>
      </w:r>
    </w:p>
    <w:p w14:paraId="4A5F53CA" w14:textId="21A86D25" w:rsidR="005F18BA" w:rsidRPr="002E66AC" w:rsidRDefault="00101A12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Ação de </w:t>
      </w:r>
      <w:r w:rsidR="00D47716">
        <w:rPr>
          <w:b/>
          <w:bCs/>
        </w:rPr>
        <w:t>C</w:t>
      </w:r>
      <w:r>
        <w:rPr>
          <w:b/>
          <w:bCs/>
        </w:rPr>
        <w:t xml:space="preserve">urta </w:t>
      </w:r>
      <w:r w:rsidR="00D47716">
        <w:rPr>
          <w:b/>
          <w:bCs/>
        </w:rPr>
        <w:t>D</w:t>
      </w:r>
      <w:r>
        <w:rPr>
          <w:b/>
          <w:bCs/>
        </w:rPr>
        <w:t>uração</w:t>
      </w:r>
    </w:p>
    <w:p w14:paraId="0A01E2D3" w14:textId="77777777" w:rsidR="008F299F" w:rsidRPr="00624A33" w:rsidRDefault="005F18BA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 w:rsidRPr="00624A33">
        <w:rPr>
          <w:b/>
          <w:bCs/>
          <w:sz w:val="36"/>
          <w:szCs w:val="36"/>
        </w:rPr>
        <w:t>Educação Física n</w:t>
      </w:r>
      <w:r w:rsidR="008F299F" w:rsidRPr="00624A33">
        <w:rPr>
          <w:b/>
          <w:bCs/>
          <w:sz w:val="36"/>
          <w:szCs w:val="36"/>
        </w:rPr>
        <w:t>a Educação Pré-escolar e no</w:t>
      </w:r>
      <w:r w:rsidRPr="00624A33">
        <w:rPr>
          <w:b/>
          <w:bCs/>
          <w:sz w:val="36"/>
          <w:szCs w:val="36"/>
        </w:rPr>
        <w:t xml:space="preserve"> 1º CEB no </w:t>
      </w:r>
      <w:r w:rsidR="003C059E" w:rsidRPr="00624A33">
        <w:rPr>
          <w:b/>
          <w:bCs/>
          <w:sz w:val="36"/>
          <w:szCs w:val="36"/>
        </w:rPr>
        <w:t>Território</w:t>
      </w:r>
      <w:r w:rsidRPr="00624A33">
        <w:rPr>
          <w:b/>
          <w:bCs/>
          <w:sz w:val="36"/>
          <w:szCs w:val="36"/>
        </w:rPr>
        <w:t xml:space="preserve"> de Almada:</w:t>
      </w:r>
      <w:r w:rsidR="001647B4" w:rsidRPr="00624A33">
        <w:rPr>
          <w:b/>
          <w:bCs/>
          <w:sz w:val="36"/>
          <w:szCs w:val="36"/>
        </w:rPr>
        <w:t xml:space="preserve"> </w:t>
      </w:r>
    </w:p>
    <w:p w14:paraId="0B0B5943" w14:textId="66A2AE34" w:rsidR="005F18BA" w:rsidRPr="00624A33" w:rsidRDefault="001647B4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 w:rsidRPr="00624A33">
        <w:rPr>
          <w:b/>
          <w:bCs/>
          <w:sz w:val="36"/>
          <w:szCs w:val="36"/>
        </w:rPr>
        <w:t>Presente e Futuro!</w:t>
      </w:r>
    </w:p>
    <w:p w14:paraId="74EF20A4" w14:textId="4FCD80DF" w:rsidR="005F18BA" w:rsidRPr="005979BE" w:rsidRDefault="005F18BA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</w:pPr>
      <w:r w:rsidRPr="005979BE">
        <w:t>Realidade</w:t>
      </w:r>
      <w:r w:rsidR="001647B4" w:rsidRPr="005979BE">
        <w:t xml:space="preserve"> e</w:t>
      </w:r>
      <w:r w:rsidRPr="005979BE">
        <w:t xml:space="preserve"> Constrangimentos</w:t>
      </w:r>
      <w:r w:rsidR="001647B4" w:rsidRPr="005979BE">
        <w:t>, Expetativas e Oportunidades</w:t>
      </w:r>
    </w:p>
    <w:p w14:paraId="0DF9DA81" w14:textId="44435E66" w:rsidR="005F18BA" w:rsidRPr="007C7B68" w:rsidRDefault="005F18BA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7C7B68">
        <w:rPr>
          <w:b/>
          <w:bCs/>
          <w:sz w:val="28"/>
          <w:szCs w:val="28"/>
        </w:rPr>
        <w:t>9 de maio</w:t>
      </w:r>
      <w:r w:rsidR="008F299F" w:rsidRPr="007C7B68">
        <w:rPr>
          <w:b/>
          <w:bCs/>
          <w:sz w:val="28"/>
          <w:szCs w:val="28"/>
        </w:rPr>
        <w:t xml:space="preserve"> de 2026</w:t>
      </w:r>
    </w:p>
    <w:p w14:paraId="581EAFFA" w14:textId="14529E07" w:rsidR="00624A33" w:rsidRPr="007C7B68" w:rsidRDefault="00624A33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7C7B68">
        <w:rPr>
          <w:b/>
          <w:bCs/>
          <w:sz w:val="28"/>
          <w:szCs w:val="28"/>
        </w:rPr>
        <w:t>Escola Secundária da Caparica</w:t>
      </w:r>
    </w:p>
    <w:p w14:paraId="524C3A3E" w14:textId="08CF64C0" w:rsidR="00624A33" w:rsidRPr="007C7B68" w:rsidRDefault="00624A33" w:rsidP="002E66A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7C7B68">
        <w:rPr>
          <w:b/>
          <w:bCs/>
          <w:sz w:val="28"/>
          <w:szCs w:val="28"/>
        </w:rPr>
        <w:t>9:00 – 13:00</w:t>
      </w:r>
    </w:p>
    <w:p w14:paraId="211366D6" w14:textId="1DAC000E" w:rsidR="005F18BA" w:rsidRPr="007C6E79" w:rsidRDefault="009E18CE" w:rsidP="009E18CE">
      <w:pPr>
        <w:rPr>
          <w:b/>
          <w:bCs/>
          <w:u w:val="single"/>
        </w:rPr>
      </w:pPr>
      <w:r w:rsidRPr="007C6E79">
        <w:rPr>
          <w:b/>
          <w:bCs/>
          <w:u w:val="single"/>
        </w:rPr>
        <w:t>Enquadramento justificativo</w:t>
      </w:r>
    </w:p>
    <w:p w14:paraId="6CF0ED9D" w14:textId="781EAE02" w:rsidR="00097D67" w:rsidRPr="007C6E79" w:rsidRDefault="005F18BA" w:rsidP="00B26818">
      <w:pPr>
        <w:pStyle w:val="PargrafodaLista"/>
        <w:numPr>
          <w:ilvl w:val="0"/>
          <w:numId w:val="1"/>
        </w:numPr>
        <w:spacing w:after="0"/>
        <w:jc w:val="both"/>
      </w:pPr>
      <w:r w:rsidRPr="007C6E79">
        <w:t>A Educação Física no 1º CEB integra as matrizes curriculares para o ensino básico do 1º ao 4º ano de escolaridade (Decreto-Lei n.º 55/2018 de 6 de julho, Artigo 13.º Matrizes curriculares e anexos I a IV)</w:t>
      </w:r>
      <w:r w:rsidR="00097D67" w:rsidRPr="007C6E79">
        <w:t xml:space="preserve"> e o seu funcionamento deve articular-se com a Educação Artística (Artes Visuais, Expressão Dramática/Teatro, Dança e Música) tendo, conjuntamente, uma afetação de 5 horas semanais. </w:t>
      </w:r>
    </w:p>
    <w:p w14:paraId="0A8D2E75" w14:textId="19D5D6D6" w:rsidR="005F18BA" w:rsidRPr="005D64D4" w:rsidRDefault="00097D67" w:rsidP="00D47716">
      <w:pPr>
        <w:spacing w:after="0"/>
        <w:ind w:left="1701" w:right="282"/>
        <w:jc w:val="both"/>
        <w:rPr>
          <w:b/>
          <w:bCs/>
          <w:i/>
          <w:iCs/>
        </w:rPr>
      </w:pPr>
      <w:r w:rsidRPr="005D64D4">
        <w:rPr>
          <w:b/>
          <w:bCs/>
          <w:i/>
          <w:iCs/>
        </w:rPr>
        <w:t>“É dada a possibilidade à escola de prever c</w:t>
      </w:r>
      <w:r w:rsidR="001647B4" w:rsidRPr="005D64D4">
        <w:rPr>
          <w:b/>
          <w:bCs/>
          <w:i/>
          <w:iCs/>
        </w:rPr>
        <w:t>o</w:t>
      </w:r>
      <w:r w:rsidRPr="005D64D4">
        <w:rPr>
          <w:b/>
          <w:bCs/>
          <w:i/>
          <w:iCs/>
        </w:rPr>
        <w:t>adjuvações na Educação Artística e na Educação Física, sempre que adequado, privilegiando, para o efeito, os recursos humanos disponíveis.” (al. c, pg.2939)</w:t>
      </w:r>
    </w:p>
    <w:p w14:paraId="1904350E" w14:textId="77777777" w:rsidR="00624F32" w:rsidRDefault="00F052A1" w:rsidP="00B26818">
      <w:pPr>
        <w:pStyle w:val="PargrafodaLista"/>
        <w:numPr>
          <w:ilvl w:val="0"/>
          <w:numId w:val="1"/>
        </w:numPr>
        <w:spacing w:after="0"/>
        <w:jc w:val="both"/>
      </w:pPr>
      <w:r w:rsidRPr="007C6E79">
        <w:t>O Decreto-Lei n.º 21/2019 de 30 de janeiro, Artigo 32.º Equipamento, conservação e manutenção de edifícios escolares, assinala no ponto 1</w:t>
      </w:r>
      <w:r w:rsidR="00624F32">
        <w:t>:</w:t>
      </w:r>
      <w:r w:rsidRPr="007C6E79">
        <w:t xml:space="preserve"> </w:t>
      </w:r>
    </w:p>
    <w:p w14:paraId="470FD54C" w14:textId="50A0EA7C" w:rsidR="00097D67" w:rsidRPr="005D64D4" w:rsidRDefault="00F052A1" w:rsidP="00624F32">
      <w:pPr>
        <w:pStyle w:val="PargrafodaLista"/>
        <w:spacing w:after="0"/>
        <w:ind w:left="1701" w:right="282"/>
        <w:jc w:val="both"/>
        <w:rPr>
          <w:b/>
          <w:bCs/>
          <w:i/>
          <w:iCs/>
        </w:rPr>
      </w:pPr>
      <w:r w:rsidRPr="005D64D4">
        <w:rPr>
          <w:b/>
          <w:bCs/>
          <w:i/>
          <w:iCs/>
        </w:rPr>
        <w:t>“A aquisição de equipamento básico, mobiliário, material didático e equipamentos desportivos, laboratoriais, musicais e tecnológicos, utilizados para a realização das atividades educativas, compete às câmaras municipais.</w:t>
      </w:r>
      <w:r w:rsidR="00624F32" w:rsidRPr="005D64D4">
        <w:rPr>
          <w:b/>
          <w:bCs/>
          <w:i/>
          <w:iCs/>
        </w:rPr>
        <w:t>”</w:t>
      </w:r>
    </w:p>
    <w:p w14:paraId="6E098416" w14:textId="12C98288" w:rsidR="00F052A1" w:rsidRDefault="00F052A1" w:rsidP="00B26818">
      <w:pPr>
        <w:pStyle w:val="PargrafodaLista"/>
        <w:numPr>
          <w:ilvl w:val="0"/>
          <w:numId w:val="1"/>
        </w:numPr>
        <w:spacing w:after="0"/>
        <w:jc w:val="both"/>
      </w:pPr>
      <w:r w:rsidRPr="007C6E79">
        <w:t xml:space="preserve">O artigo 163.º </w:t>
      </w:r>
      <w:r w:rsidR="00B22F31">
        <w:t xml:space="preserve">da </w:t>
      </w:r>
      <w:r w:rsidR="00B22F31" w:rsidRPr="00B22F31">
        <w:t xml:space="preserve">Lei do Orçamento do Estado para 2026 </w:t>
      </w:r>
      <w:r w:rsidR="00204F78">
        <w:t>(OE2026)</w:t>
      </w:r>
      <w:r w:rsidR="001655F6">
        <w:t xml:space="preserve"> </w:t>
      </w:r>
      <w:r w:rsidR="00B22F31" w:rsidRPr="00B22F31">
        <w:t>— Lei n.º 73-A/2025, de 30 de dezembro</w:t>
      </w:r>
      <w:r w:rsidRPr="007C6E79">
        <w:t xml:space="preserve"> assume um compromisso jurídico </w:t>
      </w:r>
      <w:r w:rsidR="00125609">
        <w:t xml:space="preserve">relevante e </w:t>
      </w:r>
      <w:r w:rsidRPr="007C6E79">
        <w:t>inadiável:</w:t>
      </w:r>
    </w:p>
    <w:p w14:paraId="3D28B9D1" w14:textId="5E929340" w:rsidR="00CF7976" w:rsidRPr="00221174" w:rsidRDefault="009D14F9" w:rsidP="009D14F9">
      <w:pPr>
        <w:pStyle w:val="PargrafodaLista"/>
        <w:spacing w:after="0"/>
        <w:ind w:left="1701" w:right="282"/>
        <w:jc w:val="center"/>
        <w:rPr>
          <w:b/>
          <w:bCs/>
          <w:i/>
          <w:iCs/>
        </w:rPr>
      </w:pPr>
      <w:r w:rsidRPr="00221174">
        <w:rPr>
          <w:b/>
          <w:bCs/>
          <w:i/>
          <w:iCs/>
        </w:rPr>
        <w:t>“</w:t>
      </w:r>
      <w:r w:rsidR="00CF7976" w:rsidRPr="00221174">
        <w:rPr>
          <w:b/>
          <w:bCs/>
          <w:i/>
          <w:iCs/>
        </w:rPr>
        <w:t>Artigo 163.º</w:t>
      </w:r>
    </w:p>
    <w:p w14:paraId="16FC2825" w14:textId="77777777" w:rsidR="00CF7976" w:rsidRPr="00221174" w:rsidRDefault="00CF7976" w:rsidP="009D14F9">
      <w:pPr>
        <w:pStyle w:val="PargrafodaLista"/>
        <w:spacing w:after="0"/>
        <w:ind w:left="1701" w:right="282"/>
        <w:jc w:val="center"/>
        <w:rPr>
          <w:b/>
          <w:bCs/>
          <w:i/>
          <w:iCs/>
        </w:rPr>
      </w:pPr>
      <w:r w:rsidRPr="00221174">
        <w:rPr>
          <w:b/>
          <w:bCs/>
          <w:i/>
          <w:iCs/>
        </w:rPr>
        <w:t>Educação Física no 1.º ciclo do ensino básico</w:t>
      </w:r>
    </w:p>
    <w:p w14:paraId="13EDC39E" w14:textId="7B3AB8D2" w:rsidR="00624F32" w:rsidRPr="00221174" w:rsidRDefault="00CF7976" w:rsidP="009D14F9">
      <w:pPr>
        <w:pStyle w:val="PargrafodaLista"/>
        <w:spacing w:after="0"/>
        <w:ind w:left="1701" w:right="282"/>
        <w:jc w:val="both"/>
        <w:rPr>
          <w:b/>
          <w:bCs/>
          <w:i/>
          <w:iCs/>
        </w:rPr>
      </w:pPr>
      <w:r w:rsidRPr="00221174">
        <w:rPr>
          <w:b/>
          <w:bCs/>
          <w:i/>
          <w:iCs/>
        </w:rPr>
        <w:t>Em 2026, o Governo assegura a implementação da disciplina de Educação Física no 1.º ciclo do ensino básico, garantindo a contratação de todos os trabalhadores necessários para o efeito, designadamente professores de Educação Física.</w:t>
      </w:r>
      <w:r w:rsidR="009D14F9" w:rsidRPr="00221174">
        <w:rPr>
          <w:b/>
          <w:bCs/>
          <w:i/>
          <w:iCs/>
        </w:rPr>
        <w:t>”</w:t>
      </w:r>
    </w:p>
    <w:p w14:paraId="2A2862E8" w14:textId="79B08248" w:rsidR="00B16ACD" w:rsidRDefault="00F052A1" w:rsidP="00B26818">
      <w:pPr>
        <w:spacing w:after="0"/>
        <w:ind w:left="709"/>
        <w:jc w:val="both"/>
      </w:pPr>
      <w:r w:rsidRPr="007C6E79">
        <w:t>O OE2026 vincula-se</w:t>
      </w:r>
      <w:r w:rsidR="00D76D32">
        <w:t>, assim, à resolução de um dos mais significativos constrangimentos</w:t>
      </w:r>
      <w:r w:rsidR="00A85986">
        <w:t xml:space="preserve"> à efetivação de uma Educação Física de qualidade</w:t>
      </w:r>
      <w:r w:rsidR="003C07A4">
        <w:t xml:space="preserve"> no 1º ciclo do ensino básico</w:t>
      </w:r>
      <w:r w:rsidR="00AF4480">
        <w:t>.</w:t>
      </w:r>
    </w:p>
    <w:p w14:paraId="14010523" w14:textId="77777777" w:rsidR="00471F54" w:rsidRDefault="00471F54" w:rsidP="00B26818">
      <w:pPr>
        <w:spacing w:after="0"/>
        <w:ind w:left="709"/>
        <w:jc w:val="both"/>
      </w:pPr>
    </w:p>
    <w:p w14:paraId="418E02D9" w14:textId="1910128D" w:rsidR="00F052A1" w:rsidRDefault="00F052A1" w:rsidP="00B26818">
      <w:pPr>
        <w:spacing w:after="0"/>
        <w:ind w:left="709"/>
        <w:jc w:val="both"/>
      </w:pPr>
      <w:r w:rsidRPr="007C6E79">
        <w:t xml:space="preserve">Esta vinculação </w:t>
      </w:r>
      <w:r w:rsidR="001647B4" w:rsidRPr="007C6E79">
        <w:t>da tutela</w:t>
      </w:r>
      <w:r w:rsidRPr="007C6E79">
        <w:t xml:space="preserve"> tem de ser discutida e preparada </w:t>
      </w:r>
      <w:r w:rsidR="00436A93">
        <w:t>pelos diversos parceiros</w:t>
      </w:r>
      <w:r w:rsidR="009C39AF">
        <w:t xml:space="preserve">, procurando coerência pedagógica </w:t>
      </w:r>
      <w:r w:rsidR="00D96ECF">
        <w:t>na</w:t>
      </w:r>
      <w:r w:rsidRPr="007C6E79">
        <w:t xml:space="preserve"> distribuição de serviço dos professores especialistas</w:t>
      </w:r>
      <w:r w:rsidR="009E18CE" w:rsidRPr="007C6E79">
        <w:t>,</w:t>
      </w:r>
      <w:r w:rsidRPr="007C6E79">
        <w:t xml:space="preserve"> em coadjuvação ou em substituição</w:t>
      </w:r>
      <w:r w:rsidR="009E18CE" w:rsidRPr="007C6E79">
        <w:t>,</w:t>
      </w:r>
      <w:r w:rsidRPr="007C6E79">
        <w:t xml:space="preserve"> e articulação operacional </w:t>
      </w:r>
      <w:r w:rsidR="009E18CE" w:rsidRPr="007C6E79">
        <w:t>com</w:t>
      </w:r>
      <w:r w:rsidRPr="007C6E79">
        <w:t xml:space="preserve"> os parceiros institucionais (Câmara Municipal e Juntas de Freguesia, Centro de Formação de Professores e os </w:t>
      </w:r>
      <w:r w:rsidR="001647B4" w:rsidRPr="007C6E79">
        <w:t>outros</w:t>
      </w:r>
      <w:r w:rsidRPr="007C6E79">
        <w:t xml:space="preserve"> parceiros).</w:t>
      </w:r>
    </w:p>
    <w:p w14:paraId="55CF469E" w14:textId="77777777" w:rsidR="00E85335" w:rsidRDefault="00E85335" w:rsidP="00B26818">
      <w:pPr>
        <w:spacing w:after="0"/>
        <w:ind w:left="709"/>
        <w:jc w:val="both"/>
      </w:pPr>
    </w:p>
    <w:p w14:paraId="654C7A84" w14:textId="7C8D0206" w:rsidR="002E66AC" w:rsidRDefault="009E18CE" w:rsidP="00794819">
      <w:pPr>
        <w:spacing w:after="0"/>
        <w:ind w:left="709"/>
        <w:jc w:val="both"/>
      </w:pPr>
      <w:r w:rsidRPr="007C6E79">
        <w:t>Desenha-se</w:t>
      </w:r>
      <w:r w:rsidR="00B90681">
        <w:t>, pois,</w:t>
      </w:r>
      <w:r w:rsidRPr="007C6E79">
        <w:t xml:space="preserve"> a pertinência de realizar um </w:t>
      </w:r>
      <w:r w:rsidR="00B70750">
        <w:t>s</w:t>
      </w:r>
      <w:r w:rsidRPr="007C6E79">
        <w:t>eminário que aprofunde a reflexão e permita</w:t>
      </w:r>
      <w:r w:rsidR="00844D35">
        <w:t>, por um lado,</w:t>
      </w:r>
      <w:r w:rsidRPr="007C6E79">
        <w:t xml:space="preserve"> </w:t>
      </w:r>
      <w:r w:rsidR="000B4F23">
        <w:t xml:space="preserve">identificar a realidade e os constrangimentos da Educação Física no 1º ciclo </w:t>
      </w:r>
      <w:r w:rsidR="00D61003">
        <w:t>n</w:t>
      </w:r>
      <w:r w:rsidR="000B4F23">
        <w:t>os agrupamentos de escolas</w:t>
      </w:r>
      <w:r w:rsidR="004E2881">
        <w:t xml:space="preserve"> </w:t>
      </w:r>
      <w:r w:rsidR="00D61003">
        <w:t xml:space="preserve">do nosso território </w:t>
      </w:r>
      <w:r w:rsidR="004E2881">
        <w:t>e, por outro,</w:t>
      </w:r>
      <w:r w:rsidR="000B4F23">
        <w:t xml:space="preserve"> </w:t>
      </w:r>
      <w:r w:rsidR="004E2881">
        <w:t xml:space="preserve">perspetivar as oportunidades e a </w:t>
      </w:r>
      <w:r w:rsidR="004C0F5C">
        <w:t>expectativa</w:t>
      </w:r>
      <w:r w:rsidR="004E2881">
        <w:t xml:space="preserve"> que é lícito con</w:t>
      </w:r>
      <w:r w:rsidR="00D55402">
        <w:t>struir</w:t>
      </w:r>
      <w:r w:rsidR="004E2881">
        <w:t xml:space="preserve"> tendo em atenção estas novas disposições</w:t>
      </w:r>
      <w:r w:rsidR="00D55402">
        <w:t>.</w:t>
      </w:r>
    </w:p>
    <w:p w14:paraId="18D033A8" w14:textId="77777777" w:rsidR="00563EED" w:rsidRDefault="00563EED" w:rsidP="001C1E27">
      <w:pPr>
        <w:pStyle w:val="PargrafodaLista"/>
        <w:ind w:left="709"/>
        <w:jc w:val="both"/>
        <w:rPr>
          <w:rFonts w:cs="Segoe UI"/>
          <w:b/>
          <w:bCs/>
          <w:color w:val="242424"/>
          <w:shd w:val="clear" w:color="auto" w:fill="FFFFFF"/>
        </w:rPr>
      </w:pPr>
    </w:p>
    <w:p w14:paraId="4E4905EA" w14:textId="77777777" w:rsidR="00563EED" w:rsidRPr="0048493E" w:rsidRDefault="00563EED" w:rsidP="00563EED">
      <w:pPr>
        <w:pStyle w:val="PargrafodaLista"/>
        <w:ind w:left="709"/>
        <w:jc w:val="both"/>
        <w:rPr>
          <w:rFonts w:cs="Segoe UI"/>
          <w:b/>
          <w:bCs/>
          <w:color w:val="242424"/>
          <w:shd w:val="clear" w:color="auto" w:fill="FFFFFF"/>
        </w:rPr>
      </w:pPr>
      <w:r>
        <w:rPr>
          <w:rFonts w:cs="Segoe UI"/>
          <w:b/>
          <w:bCs/>
          <w:color w:val="242424"/>
          <w:shd w:val="clear" w:color="auto" w:fill="FFFFFF"/>
        </w:rPr>
        <w:t>Alinhamento dos Trabalhos:</w:t>
      </w:r>
    </w:p>
    <w:tbl>
      <w:tblPr>
        <w:tblStyle w:val="TabelacomGrelha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7610"/>
      </w:tblGrid>
      <w:tr w:rsidR="00563EED" w14:paraId="06FA7673" w14:textId="77777777" w:rsidTr="00D54EDB">
        <w:trPr>
          <w:trHeight w:val="20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F45787" w14:textId="3BA7EE3C" w:rsidR="00563EED" w:rsidRPr="0021451B" w:rsidRDefault="00563EED" w:rsidP="00563EED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 w:rsidRPr="0021451B">
              <w:rPr>
                <w:rFonts w:cs="Segoe UI"/>
                <w:b/>
                <w:bCs/>
                <w:color w:val="242424"/>
                <w:shd w:val="clear" w:color="auto" w:fill="FFFFFF"/>
              </w:rPr>
              <w:t>8:30- 9:00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2CE7F67" w14:textId="117F8DB0" w:rsidR="00563EED" w:rsidRDefault="00563EED" w:rsidP="00563EED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Receção dos participantes</w:t>
            </w:r>
          </w:p>
        </w:tc>
      </w:tr>
      <w:tr w:rsidR="00563EED" w14:paraId="30958477" w14:textId="77777777" w:rsidTr="00D54EDB">
        <w:tc>
          <w:tcPr>
            <w:tcW w:w="1418" w:type="dxa"/>
            <w:tcBorders>
              <w:top w:val="single" w:sz="4" w:space="0" w:color="auto"/>
            </w:tcBorders>
          </w:tcPr>
          <w:p w14:paraId="5053C252" w14:textId="77777777" w:rsidR="00563EED" w:rsidRDefault="00563EED" w:rsidP="00563EED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9:00</w:t>
            </w:r>
          </w:p>
          <w:p w14:paraId="519EE00F" w14:textId="77777777" w:rsidR="00563EED" w:rsidRPr="00563EED" w:rsidRDefault="00563EED" w:rsidP="00563EED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426FBB62" w14:textId="77777777" w:rsidR="00563EED" w:rsidRDefault="00563EED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Mensagem de boas-vindas</w:t>
            </w:r>
          </w:p>
          <w:p w14:paraId="3210DC09" w14:textId="77777777" w:rsidR="00563EED" w:rsidRDefault="00563EED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Fátima Pires</w:t>
            </w:r>
          </w:p>
          <w:p w14:paraId="4BD60DBA" w14:textId="77777777" w:rsidR="00563EED" w:rsidRDefault="00563EED" w:rsidP="00C76BA2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  <w:r w:rsidRPr="00D7653C">
              <w:rPr>
                <w:rFonts w:cs="Segoe UI"/>
                <w:color w:val="242424"/>
                <w:shd w:val="clear" w:color="auto" w:fill="FFFFFF"/>
              </w:rPr>
              <w:t>Diretora do CFAE AlmadaForma</w:t>
            </w:r>
          </w:p>
          <w:p w14:paraId="570687D3" w14:textId="77777777" w:rsidR="00563EED" w:rsidRDefault="00563EED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</w:p>
        </w:tc>
      </w:tr>
      <w:tr w:rsidR="00563EED" w14:paraId="0B8D4FDA" w14:textId="77777777" w:rsidTr="003D5CAE">
        <w:tc>
          <w:tcPr>
            <w:tcW w:w="1418" w:type="dxa"/>
          </w:tcPr>
          <w:p w14:paraId="48FB1837" w14:textId="2B95E083" w:rsidR="00563EED" w:rsidRDefault="00563EED" w:rsidP="00563EED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 w:rsidRPr="00606E4A">
              <w:rPr>
                <w:rFonts w:cs="Segoe UI"/>
                <w:b/>
                <w:bCs/>
                <w:color w:val="242424"/>
                <w:shd w:val="clear" w:color="auto" w:fill="FFFFFF"/>
              </w:rPr>
              <w:t>9:</w:t>
            </w: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10 </w:t>
            </w:r>
          </w:p>
          <w:p w14:paraId="7307A8C3" w14:textId="77777777" w:rsidR="00563EED" w:rsidRPr="00563EED" w:rsidRDefault="00563EED" w:rsidP="00563EED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</w:p>
        </w:tc>
        <w:tc>
          <w:tcPr>
            <w:tcW w:w="7654" w:type="dxa"/>
          </w:tcPr>
          <w:p w14:paraId="1A56E8D1" w14:textId="77777777" w:rsidR="00563EED" w:rsidRDefault="00563EED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Abertura dos Trabalhos</w:t>
            </w:r>
          </w:p>
          <w:p w14:paraId="0CC1C780" w14:textId="77777777" w:rsidR="00563EED" w:rsidRDefault="00563EED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Representação da Câmara Municipal de Almada</w:t>
            </w:r>
          </w:p>
          <w:p w14:paraId="07E23163" w14:textId="07299FE2" w:rsidR="00717D81" w:rsidRDefault="00717D81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</w:p>
        </w:tc>
      </w:tr>
      <w:tr w:rsidR="00563EED" w14:paraId="645FA1F6" w14:textId="77777777" w:rsidTr="003D5CAE">
        <w:tc>
          <w:tcPr>
            <w:tcW w:w="1418" w:type="dxa"/>
          </w:tcPr>
          <w:p w14:paraId="1CCE2A99" w14:textId="77777777" w:rsidR="00F82226" w:rsidRDefault="00F82226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9:20 </w:t>
            </w:r>
          </w:p>
          <w:p w14:paraId="473D0A1A" w14:textId="77777777" w:rsidR="00563EED" w:rsidRPr="00563EED" w:rsidRDefault="00563EED" w:rsidP="00F82226">
            <w:pPr>
              <w:pStyle w:val="PargrafodaLista"/>
              <w:ind w:left="709"/>
              <w:jc w:val="both"/>
              <w:rPr>
                <w:rFonts w:cs="Segoe UI"/>
                <w:color w:val="242424"/>
                <w:shd w:val="clear" w:color="auto" w:fill="FFFFFF"/>
              </w:rPr>
            </w:pPr>
          </w:p>
        </w:tc>
        <w:tc>
          <w:tcPr>
            <w:tcW w:w="7654" w:type="dxa"/>
          </w:tcPr>
          <w:p w14:paraId="3F00F75D" w14:textId="77777777" w:rsidR="00F82226" w:rsidRDefault="00F82226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“</w:t>
            </w:r>
            <w:r w:rsidRPr="00E458B9">
              <w:rPr>
                <w:rFonts w:cs="Segoe UI"/>
                <w:b/>
                <w:bCs/>
                <w:color w:val="242424"/>
                <w:shd w:val="clear" w:color="auto" w:fill="FFFFFF"/>
              </w:rPr>
              <w:t>A realidade da EF na Educação Pré-escolar no 1º ciclo no território de Almada: retrato da realidade, identificação de constrangimentos e desafios para o Futuro!</w:t>
            </w: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”</w:t>
            </w:r>
          </w:p>
          <w:p w14:paraId="231E81C7" w14:textId="77777777" w:rsidR="00F82226" w:rsidRDefault="00F82226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Paulo Serranito</w:t>
            </w:r>
          </w:p>
          <w:p w14:paraId="3D5FEE73" w14:textId="77777777" w:rsidR="00563EED" w:rsidRDefault="00C76BA2" w:rsidP="00C76BA2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  <w:r w:rsidRPr="00C76BA2">
              <w:rPr>
                <w:rFonts w:cs="Segoe UI"/>
                <w:color w:val="242424"/>
                <w:shd w:val="clear" w:color="auto" w:fill="FFFFFF"/>
              </w:rPr>
              <w:t>Agrupamento de Escolas do Monte da Caparica</w:t>
            </w:r>
          </w:p>
          <w:p w14:paraId="0BB97239" w14:textId="2313FE8C" w:rsidR="00717D81" w:rsidRPr="00C76BA2" w:rsidRDefault="00717D81" w:rsidP="00C76BA2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</w:p>
        </w:tc>
      </w:tr>
      <w:tr w:rsidR="00563EED" w14:paraId="486F3BB0" w14:textId="77777777" w:rsidTr="00D54EDB">
        <w:tc>
          <w:tcPr>
            <w:tcW w:w="1418" w:type="dxa"/>
            <w:tcBorders>
              <w:bottom w:val="single" w:sz="4" w:space="0" w:color="auto"/>
            </w:tcBorders>
          </w:tcPr>
          <w:p w14:paraId="18242836" w14:textId="09D8E149" w:rsidR="00F82226" w:rsidRDefault="00F82226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10:00 </w:t>
            </w:r>
          </w:p>
          <w:p w14:paraId="43D54F7B" w14:textId="77777777" w:rsidR="00563EED" w:rsidRPr="00563EED" w:rsidRDefault="00563EED" w:rsidP="00563EED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DCA0A19" w14:textId="77777777" w:rsidR="00F82226" w:rsidRDefault="00F82226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“A Educação Física na Educação Pré-escolar: as orientações curriculares e a importância das parcerias professores titulares e professores especialistas”</w:t>
            </w:r>
          </w:p>
          <w:p w14:paraId="5AF2420A" w14:textId="77777777" w:rsidR="00F82226" w:rsidRDefault="00F82226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Rita Alexandre</w:t>
            </w:r>
          </w:p>
          <w:p w14:paraId="6956F7D9" w14:textId="58FFC941" w:rsidR="00717D81" w:rsidRPr="003D5CAE" w:rsidRDefault="00D54EDB" w:rsidP="00C76BA2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  <w:r w:rsidRPr="00D54EDB">
              <w:rPr>
                <w:rFonts w:cs="Segoe UI"/>
                <w:color w:val="242424"/>
                <w:shd w:val="clear" w:color="auto" w:fill="FFFFFF"/>
              </w:rPr>
              <w:t>Escola Superior de Educação do Instituto Politécnico de Lisboa</w:t>
            </w:r>
          </w:p>
        </w:tc>
      </w:tr>
      <w:tr w:rsidR="00F82226" w14:paraId="2EA506BB" w14:textId="77777777" w:rsidTr="00D54ED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4200E2" w14:textId="7022E7E7" w:rsidR="00F82226" w:rsidRDefault="00F82226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10:30</w:t>
            </w:r>
          </w:p>
          <w:p w14:paraId="1247C518" w14:textId="77777777" w:rsidR="00F82226" w:rsidRDefault="00F82226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039116B" w14:textId="77777777" w:rsidR="00F82226" w:rsidRDefault="00A1785E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Intervalo</w:t>
            </w:r>
          </w:p>
          <w:p w14:paraId="6660E7AF" w14:textId="1FC3F746" w:rsidR="00A1785E" w:rsidRDefault="00A1785E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Espaço Expositivo: “Nós já…., Nós ainda!</w:t>
            </w:r>
          </w:p>
        </w:tc>
      </w:tr>
      <w:tr w:rsidR="00A1785E" w14:paraId="0180DEA1" w14:textId="77777777" w:rsidTr="00D54EDB">
        <w:tc>
          <w:tcPr>
            <w:tcW w:w="1418" w:type="dxa"/>
            <w:tcBorders>
              <w:top w:val="single" w:sz="4" w:space="0" w:color="auto"/>
            </w:tcBorders>
          </w:tcPr>
          <w:p w14:paraId="0F797ED7" w14:textId="378C8529" w:rsidR="00A1785E" w:rsidRDefault="00FF6361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11:00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6C07CAE" w14:textId="77777777" w:rsidR="00FF6361" w:rsidRDefault="00FF6361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“A Educação Física no 1º CEB: a coadjuvação como resposta estratégica para uma Educação Física de Qualidade”</w:t>
            </w:r>
          </w:p>
          <w:p w14:paraId="217BD2EA" w14:textId="12A99C49" w:rsidR="00FF6361" w:rsidRDefault="00FF6361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Mário Guimarães </w:t>
            </w:r>
          </w:p>
          <w:p w14:paraId="4303BD45" w14:textId="0FDD5A30" w:rsidR="00A1785E" w:rsidRPr="00D33D56" w:rsidRDefault="00AB1F40" w:rsidP="00C76BA2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  <w:r>
              <w:rPr>
                <w:rFonts w:cs="Segoe UI"/>
                <w:color w:val="242424"/>
                <w:shd w:val="clear" w:color="auto" w:fill="FFFFFF"/>
              </w:rPr>
              <w:t xml:space="preserve">Universidade Lusófona de Humanidades e </w:t>
            </w:r>
            <w:r w:rsidR="005D7C03">
              <w:rPr>
                <w:rFonts w:cs="Segoe UI"/>
                <w:color w:val="242424"/>
                <w:shd w:val="clear" w:color="auto" w:fill="FFFFFF"/>
              </w:rPr>
              <w:t>T</w:t>
            </w:r>
            <w:r>
              <w:rPr>
                <w:rFonts w:cs="Segoe UI"/>
                <w:color w:val="242424"/>
                <w:shd w:val="clear" w:color="auto" w:fill="FFFFFF"/>
              </w:rPr>
              <w:t xml:space="preserve">ecnologias </w:t>
            </w:r>
          </w:p>
        </w:tc>
      </w:tr>
      <w:tr w:rsidR="00A1785E" w14:paraId="1E9BD12A" w14:textId="77777777" w:rsidTr="00400CF0">
        <w:tc>
          <w:tcPr>
            <w:tcW w:w="1418" w:type="dxa"/>
          </w:tcPr>
          <w:p w14:paraId="51EE855E" w14:textId="11A0CFF4" w:rsidR="00A1785E" w:rsidRDefault="00703225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12:00</w:t>
            </w:r>
          </w:p>
        </w:tc>
        <w:tc>
          <w:tcPr>
            <w:tcW w:w="7654" w:type="dxa"/>
          </w:tcPr>
          <w:p w14:paraId="18966939" w14:textId="77777777" w:rsidR="00A1785E" w:rsidRDefault="00703225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Mesa Redonda</w:t>
            </w:r>
          </w:p>
          <w:p w14:paraId="1902E246" w14:textId="77777777" w:rsidR="009E73FC" w:rsidRPr="009E73FC" w:rsidRDefault="009E73FC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 w:rsidRPr="009E73FC">
              <w:rPr>
                <w:rFonts w:cs="Segoe UI"/>
                <w:b/>
                <w:bCs/>
                <w:color w:val="242424"/>
                <w:shd w:val="clear" w:color="auto" w:fill="FFFFFF"/>
              </w:rPr>
              <w:t>“A EF na Educação Pré-escolar e 1º ciclo do Ensino Básico no território de Almada.</w:t>
            </w:r>
          </w:p>
          <w:p w14:paraId="0348C14A" w14:textId="77777777" w:rsidR="009E73FC" w:rsidRDefault="009E73FC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 w:rsidRPr="009E73FC">
              <w:rPr>
                <w:rFonts w:cs="Segoe UI"/>
                <w:b/>
                <w:bCs/>
                <w:color w:val="242424"/>
                <w:shd w:val="clear" w:color="auto" w:fill="FFFFFF"/>
              </w:rPr>
              <w:t>Expectativas e Oportunidades decorrentes da integração do art.º 163 na lei do orçamento de estado na organização do ano letivo 26/27”</w:t>
            </w:r>
          </w:p>
          <w:p w14:paraId="02A7C6C9" w14:textId="77777777" w:rsidR="00794819" w:rsidRDefault="00794819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</w:p>
          <w:p w14:paraId="01B9D37D" w14:textId="77777777" w:rsidR="00794819" w:rsidRDefault="00794819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Moderadores:</w:t>
            </w:r>
          </w:p>
          <w:p w14:paraId="5DC38CAD" w14:textId="77777777" w:rsidR="00794819" w:rsidRDefault="002249CD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Adelino Calado e Manuel Brito</w:t>
            </w:r>
          </w:p>
          <w:p w14:paraId="28D75C21" w14:textId="68D49062" w:rsidR="00017864" w:rsidRDefault="00017864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Entidades Convidadas</w:t>
            </w:r>
          </w:p>
          <w:p w14:paraId="356CAF55" w14:textId="6E4AAD2C" w:rsidR="000B3AFC" w:rsidRDefault="000B3AFC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SPEF </w:t>
            </w:r>
            <w:r w:rsidR="0066707F">
              <w:rPr>
                <w:rFonts w:cs="Segoe UI"/>
                <w:b/>
                <w:bCs/>
                <w:color w:val="242424"/>
                <w:shd w:val="clear" w:color="auto" w:fill="FFFFFF"/>
              </w:rPr>
              <w:t>– Sociedade Portuguesa de Educação Física</w:t>
            </w:r>
          </w:p>
          <w:p w14:paraId="6D9C84A6" w14:textId="6742BEA5" w:rsidR="00172D0F" w:rsidRDefault="00017864" w:rsidP="00017864">
            <w:pPr>
              <w:pStyle w:val="PargrafodaLista"/>
              <w:ind w:left="1126" w:hanging="1126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CNAPEF – Conselho Nacional de Associações profissionais de Educação Físicas e Desporto</w:t>
            </w:r>
          </w:p>
          <w:p w14:paraId="19D949E4" w14:textId="3F979C80" w:rsidR="00B0079F" w:rsidRDefault="0079718B" w:rsidP="00DB1D9D">
            <w:pPr>
              <w:pStyle w:val="PargrafodaLista"/>
              <w:ind w:left="1126" w:hanging="1126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APEF</w:t>
            </w:r>
            <w:r w:rsidR="00DB1D9D">
              <w:rPr>
                <w:rFonts w:cs="Segoe UI"/>
                <w:b/>
                <w:bCs/>
                <w:color w:val="242424"/>
                <w:shd w:val="clear" w:color="auto" w:fill="FFFFFF"/>
              </w:rPr>
              <w:t>D</w:t>
            </w: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 </w:t>
            </w:r>
            <w:r w:rsidR="00172D0F"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Sado </w:t>
            </w:r>
            <w:r w:rsidR="00017864">
              <w:rPr>
                <w:rFonts w:cs="Segoe UI"/>
                <w:b/>
                <w:bCs/>
                <w:color w:val="242424"/>
                <w:shd w:val="clear" w:color="auto" w:fill="FFFFFF"/>
              </w:rPr>
              <w:t>– Associação de</w:t>
            </w:r>
            <w:r w:rsidR="00E421AA"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 Profissionais de Educação Física </w:t>
            </w:r>
            <w:r w:rsidR="00DB1D9D"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e Desporto </w:t>
            </w:r>
            <w:r w:rsidR="00E421AA">
              <w:rPr>
                <w:rFonts w:cs="Segoe UI"/>
                <w:b/>
                <w:bCs/>
                <w:color w:val="242424"/>
                <w:shd w:val="clear" w:color="auto" w:fill="FFFFFF"/>
              </w:rPr>
              <w:t>do Sado</w:t>
            </w:r>
          </w:p>
          <w:p w14:paraId="18041D48" w14:textId="77777777" w:rsidR="00172D0F" w:rsidRDefault="00172D0F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CMA </w:t>
            </w:r>
            <w:r w:rsidR="00254185">
              <w:rPr>
                <w:rFonts w:cs="Segoe UI"/>
                <w:b/>
                <w:bCs/>
                <w:color w:val="242424"/>
                <w:shd w:val="clear" w:color="auto" w:fill="FFFFFF"/>
              </w:rPr>
              <w:t>– Câmara Municipal de Almada</w:t>
            </w:r>
          </w:p>
          <w:p w14:paraId="140E88E7" w14:textId="77777777" w:rsidR="00A6643E" w:rsidRDefault="00F2298E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ANDAEP </w:t>
            </w:r>
            <w:r w:rsidR="00A6643E">
              <w:rPr>
                <w:rFonts w:cs="Segoe UI"/>
                <w:b/>
                <w:bCs/>
                <w:color w:val="242424"/>
                <w:shd w:val="clear" w:color="auto" w:fill="FFFFFF"/>
              </w:rPr>
              <w:t>–</w:t>
            </w: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 Associa</w:t>
            </w:r>
            <w:r w:rsidR="00A6643E">
              <w:rPr>
                <w:rFonts w:cs="Segoe UI"/>
                <w:b/>
                <w:bCs/>
                <w:color w:val="242424"/>
                <w:shd w:val="clear" w:color="auto" w:fill="FFFFFF"/>
              </w:rPr>
              <w:t>ção Nacional de Diretores de Agrupamentos e Escolas Públicas</w:t>
            </w:r>
          </w:p>
          <w:p w14:paraId="1073A8CC" w14:textId="401F638A" w:rsidR="00BF0424" w:rsidRDefault="00D97EF4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EduQa</w:t>
            </w:r>
            <w:r w:rsidR="002B6C91">
              <w:rPr>
                <w:rFonts w:cs="Segoe UI"/>
                <w:b/>
                <w:bCs/>
                <w:color w:val="242424"/>
                <w:shd w:val="clear" w:color="auto" w:fill="FFFFFF"/>
              </w:rPr>
              <w:t xml:space="preserve"> - </w:t>
            </w:r>
            <w:r w:rsidR="002B6C91" w:rsidRPr="002B6C91">
              <w:rPr>
                <w:rFonts w:cs="Segoe UI"/>
                <w:b/>
                <w:bCs/>
                <w:color w:val="242424"/>
                <w:shd w:val="clear" w:color="auto" w:fill="FFFFFF"/>
              </w:rPr>
              <w:t>Instituto de Educação, Qualidade e Avaliação</w:t>
            </w:r>
          </w:p>
          <w:p w14:paraId="467F5990" w14:textId="140664FD" w:rsidR="002B6C91" w:rsidRDefault="002B6C91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</w:p>
        </w:tc>
      </w:tr>
      <w:tr w:rsidR="00A6643E" w14:paraId="3B09DBD9" w14:textId="77777777" w:rsidTr="00400CF0">
        <w:tc>
          <w:tcPr>
            <w:tcW w:w="1418" w:type="dxa"/>
            <w:tcBorders>
              <w:bottom w:val="single" w:sz="4" w:space="0" w:color="auto"/>
            </w:tcBorders>
          </w:tcPr>
          <w:p w14:paraId="581F52AD" w14:textId="1ED8BFBB" w:rsidR="00A6643E" w:rsidRDefault="00A6643E" w:rsidP="00F82226">
            <w:pPr>
              <w:pStyle w:val="PargrafodaLista"/>
              <w:ind w:left="709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12:50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2D40147" w14:textId="77777777" w:rsidR="00A6643E" w:rsidRDefault="00717D81" w:rsidP="00C76BA2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Apresentação de conclusões e Encerramento do Seminário</w:t>
            </w:r>
          </w:p>
          <w:p w14:paraId="015DA937" w14:textId="77777777" w:rsidR="00717D81" w:rsidRDefault="00717D81" w:rsidP="00717D81">
            <w:pPr>
              <w:pStyle w:val="PargrafodaLista"/>
              <w:ind w:left="0"/>
              <w:jc w:val="both"/>
              <w:rPr>
                <w:rFonts w:cs="Segoe UI"/>
                <w:b/>
                <w:bCs/>
                <w:color w:val="242424"/>
                <w:shd w:val="clear" w:color="auto" w:fill="FFFFFF"/>
              </w:rPr>
            </w:pPr>
            <w:r>
              <w:rPr>
                <w:rFonts w:cs="Segoe UI"/>
                <w:b/>
                <w:bCs/>
                <w:color w:val="242424"/>
                <w:shd w:val="clear" w:color="auto" w:fill="FFFFFF"/>
              </w:rPr>
              <w:t>Fátima Pires</w:t>
            </w:r>
          </w:p>
          <w:p w14:paraId="44B3A691" w14:textId="0BE2C039" w:rsidR="00717D81" w:rsidRPr="00D54EDB" w:rsidRDefault="00717D81" w:rsidP="00C76BA2">
            <w:pPr>
              <w:pStyle w:val="PargrafodaLista"/>
              <w:ind w:left="0"/>
              <w:jc w:val="both"/>
              <w:rPr>
                <w:rFonts w:cs="Segoe UI"/>
                <w:color w:val="242424"/>
                <w:shd w:val="clear" w:color="auto" w:fill="FFFFFF"/>
              </w:rPr>
            </w:pPr>
            <w:r w:rsidRPr="00D7653C">
              <w:rPr>
                <w:rFonts w:cs="Segoe UI"/>
                <w:color w:val="242424"/>
                <w:shd w:val="clear" w:color="auto" w:fill="FFFFFF"/>
              </w:rPr>
              <w:t>Diretora do CFAE AlmadaForma</w:t>
            </w:r>
          </w:p>
        </w:tc>
      </w:tr>
    </w:tbl>
    <w:p w14:paraId="7C816C6E" w14:textId="77777777" w:rsidR="004B798D" w:rsidRDefault="004B798D" w:rsidP="001C1E27">
      <w:pPr>
        <w:pStyle w:val="PargrafodaLista"/>
        <w:ind w:left="709"/>
        <w:jc w:val="both"/>
        <w:rPr>
          <w:rFonts w:cs="Segoe UI"/>
          <w:b/>
          <w:bCs/>
          <w:color w:val="242424"/>
          <w:shd w:val="clear" w:color="auto" w:fill="FFFFFF"/>
        </w:rPr>
      </w:pPr>
    </w:p>
    <w:p w14:paraId="7A701A72" w14:textId="77777777" w:rsidR="009675C9" w:rsidRPr="002B447B" w:rsidRDefault="009675C9" w:rsidP="003D5CAE">
      <w:pPr>
        <w:spacing w:after="0"/>
        <w:jc w:val="both"/>
        <w:rPr>
          <w:rFonts w:ascii="Segoe UI" w:hAnsi="Segoe UI" w:cs="Segoe UI"/>
          <w:color w:val="242424"/>
          <w:shd w:val="clear" w:color="auto" w:fill="FFFFFF"/>
        </w:rPr>
      </w:pPr>
    </w:p>
    <w:sectPr w:rsidR="009675C9" w:rsidRPr="002B447B" w:rsidSect="00471F54">
      <w:headerReference w:type="default" r:id="rId7"/>
      <w:pgSz w:w="11906" w:h="16838"/>
      <w:pgMar w:top="1588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B4DB" w14:textId="77777777" w:rsidR="00873201" w:rsidRDefault="00873201" w:rsidP="005F18BA">
      <w:pPr>
        <w:spacing w:after="0" w:line="240" w:lineRule="auto"/>
      </w:pPr>
      <w:r>
        <w:separator/>
      </w:r>
    </w:p>
  </w:endnote>
  <w:endnote w:type="continuationSeparator" w:id="0">
    <w:p w14:paraId="5F388564" w14:textId="77777777" w:rsidR="00873201" w:rsidRDefault="00873201" w:rsidP="005F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38FA" w14:textId="77777777" w:rsidR="00873201" w:rsidRDefault="00873201" w:rsidP="005F18BA">
      <w:pPr>
        <w:spacing w:after="0" w:line="240" w:lineRule="auto"/>
      </w:pPr>
      <w:r>
        <w:separator/>
      </w:r>
    </w:p>
  </w:footnote>
  <w:footnote w:type="continuationSeparator" w:id="0">
    <w:p w14:paraId="4714D0B4" w14:textId="77777777" w:rsidR="00873201" w:rsidRDefault="00873201" w:rsidP="005F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7DB6" w14:textId="17700744" w:rsidR="005F18BA" w:rsidRDefault="00CB57B6" w:rsidP="00B26818">
    <w:pPr>
      <w:pStyle w:val="Cabealho"/>
      <w:tabs>
        <w:tab w:val="clear" w:pos="4252"/>
        <w:tab w:val="clear" w:pos="8504"/>
        <w:tab w:val="left" w:pos="727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BF47358" wp14:editId="46F8A689">
          <wp:simplePos x="0" y="0"/>
          <wp:positionH relativeFrom="column">
            <wp:posOffset>5047710</wp:posOffset>
          </wp:positionH>
          <wp:positionV relativeFrom="paragraph">
            <wp:posOffset>-293266</wp:posOffset>
          </wp:positionV>
          <wp:extent cx="920750" cy="666115"/>
          <wp:effectExtent l="0" t="0" r="0" b="635"/>
          <wp:wrapSquare wrapText="bothSides"/>
          <wp:docPr id="3751092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05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47716">
      <w:rPr>
        <w:noProof/>
      </w:rPr>
      <w:drawing>
        <wp:anchor distT="0" distB="0" distL="114300" distR="114300" simplePos="0" relativeHeight="251658240" behindDoc="0" locked="0" layoutInCell="1" allowOverlap="1" wp14:anchorId="1DAEEB7E" wp14:editId="75AC173D">
          <wp:simplePos x="0" y="0"/>
          <wp:positionH relativeFrom="column">
            <wp:posOffset>-536002</wp:posOffset>
          </wp:positionH>
          <wp:positionV relativeFrom="paragraph">
            <wp:posOffset>10990</wp:posOffset>
          </wp:positionV>
          <wp:extent cx="2475230" cy="323215"/>
          <wp:effectExtent l="0" t="0" r="1270" b="635"/>
          <wp:wrapSquare wrapText="bothSides"/>
          <wp:docPr id="78555249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2042043581"/>
        <w:docPartObj>
          <w:docPartGallery w:val="Page Numbers (Margins)"/>
          <w:docPartUnique/>
        </w:docPartObj>
      </w:sdtPr>
      <w:sdtContent>
        <w:r w:rsidR="002E66AC"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63AC557E" wp14:editId="0A9E7FE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91409398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8BB7B" w14:textId="77777777" w:rsidR="002E66AC" w:rsidRDefault="002E66A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AC557E" id="Retângulo 6" o:spid="_x0000_s1026" style="position:absolute;margin-left:0;margin-top:0;width:40.2pt;height:171.9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558BB7B" w14:textId="77777777" w:rsidR="002E66AC" w:rsidRDefault="002E66A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68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0610"/>
    <w:multiLevelType w:val="hybridMultilevel"/>
    <w:tmpl w:val="8B106B84"/>
    <w:lvl w:ilvl="0" w:tplc="08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398B44AF"/>
    <w:multiLevelType w:val="hybridMultilevel"/>
    <w:tmpl w:val="574C966A"/>
    <w:lvl w:ilvl="0" w:tplc="08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4C052F89"/>
    <w:multiLevelType w:val="hybridMultilevel"/>
    <w:tmpl w:val="C19AAB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05586">
    <w:abstractNumId w:val="2"/>
  </w:num>
  <w:num w:numId="2" w16cid:durableId="241531746">
    <w:abstractNumId w:val="1"/>
  </w:num>
  <w:num w:numId="3" w16cid:durableId="135760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BA"/>
    <w:rsid w:val="000066AE"/>
    <w:rsid w:val="00010138"/>
    <w:rsid w:val="00017864"/>
    <w:rsid w:val="00056CA5"/>
    <w:rsid w:val="00061736"/>
    <w:rsid w:val="00090747"/>
    <w:rsid w:val="00097D67"/>
    <w:rsid w:val="000A394D"/>
    <w:rsid w:val="000B2DC3"/>
    <w:rsid w:val="000B3AFC"/>
    <w:rsid w:val="000B4F23"/>
    <w:rsid w:val="000C2460"/>
    <w:rsid w:val="00101A12"/>
    <w:rsid w:val="00101ED6"/>
    <w:rsid w:val="00125609"/>
    <w:rsid w:val="00133361"/>
    <w:rsid w:val="001647B4"/>
    <w:rsid w:val="001655F6"/>
    <w:rsid w:val="001669E6"/>
    <w:rsid w:val="00172D0F"/>
    <w:rsid w:val="001C1E27"/>
    <w:rsid w:val="001C2F7F"/>
    <w:rsid w:val="001D4111"/>
    <w:rsid w:val="00204F78"/>
    <w:rsid w:val="0021451B"/>
    <w:rsid w:val="00221174"/>
    <w:rsid w:val="002249CD"/>
    <w:rsid w:val="00245953"/>
    <w:rsid w:val="00254185"/>
    <w:rsid w:val="00260B24"/>
    <w:rsid w:val="0026424B"/>
    <w:rsid w:val="00271FE1"/>
    <w:rsid w:val="002827F2"/>
    <w:rsid w:val="002B447B"/>
    <w:rsid w:val="002B6C91"/>
    <w:rsid w:val="002E66AC"/>
    <w:rsid w:val="003218C2"/>
    <w:rsid w:val="00326E16"/>
    <w:rsid w:val="0033568D"/>
    <w:rsid w:val="003565E0"/>
    <w:rsid w:val="003B67FD"/>
    <w:rsid w:val="003C059E"/>
    <w:rsid w:val="003C07A4"/>
    <w:rsid w:val="003C273E"/>
    <w:rsid w:val="003D5CAE"/>
    <w:rsid w:val="00400CF0"/>
    <w:rsid w:val="00403494"/>
    <w:rsid w:val="004037AC"/>
    <w:rsid w:val="00404CFC"/>
    <w:rsid w:val="00436A93"/>
    <w:rsid w:val="00464C4C"/>
    <w:rsid w:val="00471F54"/>
    <w:rsid w:val="004720B4"/>
    <w:rsid w:val="0048493E"/>
    <w:rsid w:val="004953FA"/>
    <w:rsid w:val="004B6470"/>
    <w:rsid w:val="004B798D"/>
    <w:rsid w:val="004C0F5C"/>
    <w:rsid w:val="004D3205"/>
    <w:rsid w:val="004E2881"/>
    <w:rsid w:val="004F12D7"/>
    <w:rsid w:val="00517456"/>
    <w:rsid w:val="00531741"/>
    <w:rsid w:val="005418FD"/>
    <w:rsid w:val="00563EED"/>
    <w:rsid w:val="00573DC7"/>
    <w:rsid w:val="005826CE"/>
    <w:rsid w:val="005979BE"/>
    <w:rsid w:val="005D32F2"/>
    <w:rsid w:val="005D64D4"/>
    <w:rsid w:val="005D7C03"/>
    <w:rsid w:val="005F1371"/>
    <w:rsid w:val="005F18BA"/>
    <w:rsid w:val="0060422D"/>
    <w:rsid w:val="00606E4A"/>
    <w:rsid w:val="00612B8E"/>
    <w:rsid w:val="00624A33"/>
    <w:rsid w:val="00624F32"/>
    <w:rsid w:val="00636C88"/>
    <w:rsid w:val="006404A7"/>
    <w:rsid w:val="00652BA2"/>
    <w:rsid w:val="00654792"/>
    <w:rsid w:val="0066707F"/>
    <w:rsid w:val="006A2EDF"/>
    <w:rsid w:val="006F4B36"/>
    <w:rsid w:val="00703225"/>
    <w:rsid w:val="00717D81"/>
    <w:rsid w:val="0076456C"/>
    <w:rsid w:val="00794819"/>
    <w:rsid w:val="0079718B"/>
    <w:rsid w:val="007B1EB1"/>
    <w:rsid w:val="007B288B"/>
    <w:rsid w:val="007B4FA7"/>
    <w:rsid w:val="007C6E79"/>
    <w:rsid w:val="007C7B68"/>
    <w:rsid w:val="007D2FE4"/>
    <w:rsid w:val="007E3B9D"/>
    <w:rsid w:val="00800C1C"/>
    <w:rsid w:val="00815B78"/>
    <w:rsid w:val="00820F8A"/>
    <w:rsid w:val="00842FA3"/>
    <w:rsid w:val="00843382"/>
    <w:rsid w:val="00844D35"/>
    <w:rsid w:val="00873201"/>
    <w:rsid w:val="008F299F"/>
    <w:rsid w:val="00905361"/>
    <w:rsid w:val="00927B56"/>
    <w:rsid w:val="009346E0"/>
    <w:rsid w:val="00942D6D"/>
    <w:rsid w:val="009675C9"/>
    <w:rsid w:val="00971A2F"/>
    <w:rsid w:val="00992F8D"/>
    <w:rsid w:val="009C39AF"/>
    <w:rsid w:val="009D0498"/>
    <w:rsid w:val="009D14F9"/>
    <w:rsid w:val="009E18CE"/>
    <w:rsid w:val="009E73FC"/>
    <w:rsid w:val="009F0671"/>
    <w:rsid w:val="00A12D71"/>
    <w:rsid w:val="00A14363"/>
    <w:rsid w:val="00A1785E"/>
    <w:rsid w:val="00A33B44"/>
    <w:rsid w:val="00A5326E"/>
    <w:rsid w:val="00A6643E"/>
    <w:rsid w:val="00A705CA"/>
    <w:rsid w:val="00A8352D"/>
    <w:rsid w:val="00A85986"/>
    <w:rsid w:val="00A912F2"/>
    <w:rsid w:val="00AB1F40"/>
    <w:rsid w:val="00AB277E"/>
    <w:rsid w:val="00AC075D"/>
    <w:rsid w:val="00AD421F"/>
    <w:rsid w:val="00AF4480"/>
    <w:rsid w:val="00AF7ECD"/>
    <w:rsid w:val="00B0079F"/>
    <w:rsid w:val="00B071D4"/>
    <w:rsid w:val="00B148DF"/>
    <w:rsid w:val="00B16ACD"/>
    <w:rsid w:val="00B16E88"/>
    <w:rsid w:val="00B22F31"/>
    <w:rsid w:val="00B26818"/>
    <w:rsid w:val="00B429A7"/>
    <w:rsid w:val="00B63628"/>
    <w:rsid w:val="00B66074"/>
    <w:rsid w:val="00B70750"/>
    <w:rsid w:val="00B77FE0"/>
    <w:rsid w:val="00B90681"/>
    <w:rsid w:val="00B95937"/>
    <w:rsid w:val="00BB07EF"/>
    <w:rsid w:val="00BF0424"/>
    <w:rsid w:val="00C222F3"/>
    <w:rsid w:val="00C76BA2"/>
    <w:rsid w:val="00C96308"/>
    <w:rsid w:val="00CB57B6"/>
    <w:rsid w:val="00CF0010"/>
    <w:rsid w:val="00CF7976"/>
    <w:rsid w:val="00D06BF3"/>
    <w:rsid w:val="00D20A3A"/>
    <w:rsid w:val="00D32AF7"/>
    <w:rsid w:val="00D33D56"/>
    <w:rsid w:val="00D47716"/>
    <w:rsid w:val="00D54EDB"/>
    <w:rsid w:val="00D55402"/>
    <w:rsid w:val="00D61003"/>
    <w:rsid w:val="00D65907"/>
    <w:rsid w:val="00D71055"/>
    <w:rsid w:val="00D7339E"/>
    <w:rsid w:val="00D741A7"/>
    <w:rsid w:val="00D7653C"/>
    <w:rsid w:val="00D76D32"/>
    <w:rsid w:val="00D8792E"/>
    <w:rsid w:val="00D96ECF"/>
    <w:rsid w:val="00D97EF4"/>
    <w:rsid w:val="00DB1D9D"/>
    <w:rsid w:val="00DC09DA"/>
    <w:rsid w:val="00DF65A3"/>
    <w:rsid w:val="00E421AA"/>
    <w:rsid w:val="00E458B9"/>
    <w:rsid w:val="00E85335"/>
    <w:rsid w:val="00E942B2"/>
    <w:rsid w:val="00EB44DD"/>
    <w:rsid w:val="00EC1330"/>
    <w:rsid w:val="00F02AC8"/>
    <w:rsid w:val="00F052A1"/>
    <w:rsid w:val="00F12E93"/>
    <w:rsid w:val="00F2298E"/>
    <w:rsid w:val="00F22A22"/>
    <w:rsid w:val="00F56D2D"/>
    <w:rsid w:val="00F82226"/>
    <w:rsid w:val="00F925EE"/>
    <w:rsid w:val="00FB1C6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3D399"/>
  <w15:chartTrackingRefBased/>
  <w15:docId w15:val="{0430A26A-3573-4FAD-9072-24719DC5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F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F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F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F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F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F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F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F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F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F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F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F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F1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F18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F1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F18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F1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F1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F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F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F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F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F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F1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18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F1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F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F18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F18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F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18BA"/>
  </w:style>
  <w:style w:type="paragraph" w:styleId="Rodap">
    <w:name w:val="footer"/>
    <w:basedOn w:val="Normal"/>
    <w:link w:val="RodapCarter"/>
    <w:uiPriority w:val="99"/>
    <w:unhideWhenUsed/>
    <w:rsid w:val="005F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18BA"/>
  </w:style>
  <w:style w:type="table" w:styleId="TabelacomGrelha">
    <w:name w:val="Table Grid"/>
    <w:basedOn w:val="Tabelanormal"/>
    <w:uiPriority w:val="39"/>
    <w:rsid w:val="00F0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serranito</dc:creator>
  <cp:keywords/>
  <dc:description/>
  <cp:lastModifiedBy>paulo serranito</cp:lastModifiedBy>
  <cp:revision>5</cp:revision>
  <cp:lastPrinted>2026-02-01T10:07:00Z</cp:lastPrinted>
  <dcterms:created xsi:type="dcterms:W3CDTF">2026-03-10T20:49:00Z</dcterms:created>
  <dcterms:modified xsi:type="dcterms:W3CDTF">2026-03-10T20:52:00Z</dcterms:modified>
</cp:coreProperties>
</file>